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46" w:rsidRPr="000442F1" w:rsidRDefault="000442F1">
      <w:pPr>
        <w:rPr>
          <w:sz w:val="28"/>
          <w:szCs w:val="28"/>
        </w:rPr>
      </w:pPr>
      <w:r>
        <w:rPr>
          <w:sz w:val="28"/>
          <w:szCs w:val="28"/>
        </w:rPr>
        <w:t xml:space="preserve">Reservation </w:t>
      </w:r>
      <w:r w:rsidR="007354E6" w:rsidRPr="000442F1">
        <w:rPr>
          <w:sz w:val="28"/>
          <w:szCs w:val="28"/>
        </w:rPr>
        <w:t>3.1.2 Djurförsöksfrågan</w:t>
      </w:r>
    </w:p>
    <w:p w:rsidR="007354E6" w:rsidRPr="000442F1" w:rsidRDefault="007354E6" w:rsidP="007354E6">
      <w:pPr>
        <w:pStyle w:val="Normalwebb"/>
        <w:spacing w:before="0" w:beforeAutospacing="0" w:after="0" w:afterAutospacing="0"/>
        <w:rPr>
          <w:i/>
        </w:rPr>
      </w:pPr>
      <w:r w:rsidRPr="000442F1">
        <w:rPr>
          <w:i/>
        </w:rPr>
        <w:t>Att</w:t>
      </w:r>
      <w:r w:rsidR="006E43D6">
        <w:rPr>
          <w:i/>
        </w:rPr>
        <w:t>-</w:t>
      </w:r>
      <w:bookmarkStart w:id="0" w:name="_GoBack"/>
      <w:bookmarkEnd w:id="0"/>
      <w:r w:rsidRPr="000442F1">
        <w:rPr>
          <w:i/>
        </w:rPr>
        <w:t xml:space="preserve"> sats 3. mer resurser ges till djurförsöksfrågan ex bör någon anställd få som arbetsuppgift att aktivt föra ut kunskaper och anordna kampanjer om olika djurförsök. Djurförsöksfrågan behöver synas mer. Det behövs någon som kan organisera utåtriktade aktiviteter i stil med </w:t>
      </w:r>
      <w:proofErr w:type="spellStart"/>
      <w:r w:rsidRPr="000442F1">
        <w:rPr>
          <w:i/>
        </w:rPr>
        <w:t>vego</w:t>
      </w:r>
      <w:proofErr w:type="spellEnd"/>
      <w:r w:rsidRPr="000442F1">
        <w:rPr>
          <w:i/>
        </w:rPr>
        <w:t>. </w:t>
      </w:r>
    </w:p>
    <w:p w:rsidR="007354E6" w:rsidRDefault="007354E6" w:rsidP="007354E6">
      <w:pPr>
        <w:pStyle w:val="Normalwebb"/>
        <w:spacing w:before="0" w:beforeAutospacing="0" w:after="0" w:afterAutospacing="0"/>
      </w:pPr>
    </w:p>
    <w:p w:rsidR="00880AF3" w:rsidRDefault="007354E6" w:rsidP="007354E6">
      <w:pPr>
        <w:pStyle w:val="Normalwebb"/>
        <w:spacing w:before="0" w:beforeAutospacing="0" w:after="0" w:afterAutospacing="0"/>
      </w:pPr>
      <w:r>
        <w:t>F</w:t>
      </w:r>
      <w:r w:rsidR="00CC10C7">
        <w:t>S</w:t>
      </w:r>
      <w:r>
        <w:t xml:space="preserve"> skriver i yttrandet att målen bör utgå från vilken skillnad de kan göra för djuren snarare än hur detta </w:t>
      </w:r>
      <w:r w:rsidR="00CC10C7">
        <w:t xml:space="preserve">ska </w:t>
      </w:r>
      <w:r>
        <w:t xml:space="preserve">uppnås. Jag delar inte den uppfattningen. Om </w:t>
      </w:r>
      <w:r w:rsidR="00CC10C7">
        <w:t>m</w:t>
      </w:r>
      <w:r>
        <w:t xml:space="preserve">edlemmarna </w:t>
      </w:r>
      <w:r w:rsidR="00CC10C7">
        <w:t xml:space="preserve">genom stämmobeslut </w:t>
      </w:r>
      <w:r>
        <w:t xml:space="preserve">vill att </w:t>
      </w:r>
      <w:r w:rsidR="00CC10C7">
        <w:t>D</w:t>
      </w:r>
      <w:r>
        <w:t xml:space="preserve">jurens Rätt ska </w:t>
      </w:r>
      <w:r w:rsidR="00CC10C7">
        <w:t>arbeta med användande av vissa metoder</w:t>
      </w:r>
      <w:r>
        <w:t xml:space="preserve"> så ska </w:t>
      </w:r>
      <w:r w:rsidR="00CC10C7">
        <w:t>FS</w:t>
      </w:r>
      <w:r>
        <w:t xml:space="preserve"> följa</w:t>
      </w:r>
      <w:r w:rsidR="00880AF3">
        <w:t xml:space="preserve"> det</w:t>
      </w:r>
      <w:r>
        <w:t>. F</w:t>
      </w:r>
      <w:r w:rsidR="00CC10C7">
        <w:t>S</w:t>
      </w:r>
      <w:r>
        <w:t xml:space="preserve"> </w:t>
      </w:r>
      <w:r w:rsidR="00CC10C7">
        <w:t>ska äga</w:t>
      </w:r>
      <w:r>
        <w:t xml:space="preserve"> strategiska frågor och har mandat att ge verksamheten direktiv om arbetsformer för att nå målen.</w:t>
      </w:r>
    </w:p>
    <w:p w:rsidR="007354E6" w:rsidRDefault="007354E6" w:rsidP="007354E6">
      <w:pPr>
        <w:pStyle w:val="Normalwebb"/>
        <w:spacing w:before="0" w:beforeAutospacing="0" w:after="0" w:afterAutospacing="0"/>
      </w:pPr>
      <w:r>
        <w:t xml:space="preserve">  </w:t>
      </w:r>
    </w:p>
    <w:p w:rsidR="007354E6" w:rsidRPr="000442F1" w:rsidRDefault="00880AF3" w:rsidP="007354E6">
      <w:pPr>
        <w:pStyle w:val="Normalwebb"/>
        <w:spacing w:before="0" w:beforeAutospacing="0" w:after="0" w:afterAutospacing="0"/>
        <w:rPr>
          <w:i/>
        </w:rPr>
      </w:pPr>
      <w:r w:rsidRPr="000442F1">
        <w:rPr>
          <w:i/>
        </w:rPr>
        <w:t xml:space="preserve">Att-sats </w:t>
      </w:r>
      <w:r w:rsidR="007354E6" w:rsidRPr="000442F1">
        <w:rPr>
          <w:i/>
        </w:rPr>
        <w:t>4. ha ledamöter kvar i de djurförsöksetiska nämnderna och att ge dem det stöd och uppmuntran de behöver för att klara uppdraget.</w:t>
      </w:r>
    </w:p>
    <w:p w:rsidR="00880AF3" w:rsidRDefault="00880AF3" w:rsidP="007354E6">
      <w:pPr>
        <w:pStyle w:val="Normalwebb"/>
        <w:spacing w:before="0" w:beforeAutospacing="0" w:after="0" w:afterAutospacing="0"/>
      </w:pPr>
    </w:p>
    <w:p w:rsidR="00880AF3" w:rsidRDefault="00880AF3" w:rsidP="007354E6">
      <w:pPr>
        <w:pStyle w:val="Normalwebb"/>
        <w:spacing w:before="0" w:beforeAutospacing="0" w:after="0" w:afterAutospacing="0"/>
      </w:pPr>
      <w:r>
        <w:t>F</w:t>
      </w:r>
      <w:r w:rsidR="00CC10C7">
        <w:t>S</w:t>
      </w:r>
      <w:r>
        <w:t xml:space="preserve"> skriver i yttrandet att det inte är motiverat att stanna i nämnderna utan det är dags att gå vidare och jobba politiskt på ett högre plan. </w:t>
      </w:r>
    </w:p>
    <w:p w:rsidR="00880AF3" w:rsidRDefault="00880AF3" w:rsidP="007354E6">
      <w:pPr>
        <w:pStyle w:val="Normalwebb"/>
        <w:spacing w:before="0" w:beforeAutospacing="0" w:after="0" w:afterAutospacing="0"/>
      </w:pPr>
    </w:p>
    <w:p w:rsidR="00880AF3" w:rsidRDefault="00CC10C7" w:rsidP="007354E6">
      <w:pPr>
        <w:pStyle w:val="Normalwebb"/>
        <w:spacing w:before="0" w:beforeAutospacing="0" w:after="0" w:afterAutospacing="0"/>
        <w:rPr>
          <w:i/>
        </w:rPr>
      </w:pPr>
      <w:r>
        <w:t>Jag tror i</w:t>
      </w:r>
      <w:r w:rsidR="00880AF3">
        <w:t xml:space="preserve">ngen har påstått att Djurens Rätts hela arbete på djurförsöksområdet ska vara att </w:t>
      </w:r>
      <w:r>
        <w:t xml:space="preserve">”bara” </w:t>
      </w:r>
      <w:r w:rsidR="00880AF3">
        <w:t xml:space="preserve">sitta i nämnderna. </w:t>
      </w:r>
      <w:r>
        <w:t>Däremot är det så</w:t>
      </w:r>
      <w:r w:rsidR="00880AF3">
        <w:t xml:space="preserve"> att den insyn som ledamöter i nämnderna får i djurförsöksindustrin </w:t>
      </w:r>
      <w:r>
        <w:t>kan</w:t>
      </w:r>
      <w:r w:rsidR="00880AF3">
        <w:t xml:space="preserve"> användas externt för att </w:t>
      </w:r>
      <w:r w:rsidR="00880AF3" w:rsidRPr="00880AF3">
        <w:rPr>
          <w:i/>
        </w:rPr>
        <w:t>jobba politiskt på ett högre plan.</w:t>
      </w:r>
    </w:p>
    <w:p w:rsidR="00880AF3" w:rsidRDefault="00880AF3" w:rsidP="007354E6">
      <w:pPr>
        <w:pStyle w:val="Normalwebb"/>
        <w:spacing w:before="0" w:beforeAutospacing="0" w:after="0" w:afterAutospacing="0"/>
        <w:rPr>
          <w:i/>
        </w:rPr>
      </w:pPr>
    </w:p>
    <w:p w:rsidR="00880AF3" w:rsidRDefault="00880AF3" w:rsidP="007354E6">
      <w:pPr>
        <w:pStyle w:val="Normalwebb"/>
        <w:spacing w:before="0" w:beforeAutospacing="0" w:after="0" w:afterAutospacing="0"/>
      </w:pPr>
      <w:r w:rsidRPr="00F52948">
        <w:t>För att kunna påverka politiskt på ett effektivt sätt måste man presentera underlag som beskriver alla brister och missförhållanden i den verklighet man vill förändra</w:t>
      </w:r>
      <w:r w:rsidR="00CC10C7">
        <w:t xml:space="preserve">, </w:t>
      </w:r>
      <w:r w:rsidR="00F52948">
        <w:t xml:space="preserve">så jobbar </w:t>
      </w:r>
      <w:r w:rsidR="00CC10C7">
        <w:t>D</w:t>
      </w:r>
      <w:r w:rsidR="00F52948">
        <w:t xml:space="preserve">jurens Rätt </w:t>
      </w:r>
      <w:r w:rsidR="00CC10C7">
        <w:t>med</w:t>
      </w:r>
      <w:r w:rsidR="00F52948">
        <w:t xml:space="preserve"> övriga sakområden som livsmedelsdjuren och pälsdjuren</w:t>
      </w:r>
      <w:r w:rsidRPr="00F52948">
        <w:t>. Alla djurförsök som görs i Sverige går igenom nämnderna. Att vara med där innebär en unik kännedom om djurförsöksindustrin som man inte kan få på ett annat sätt. Det går att begära ut protokoll från nämnderna men dessa innehåller ingen information av större intresse</w:t>
      </w:r>
      <w:r w:rsidR="00F52948" w:rsidRPr="00F52948">
        <w:t xml:space="preserve"> som går att använda</w:t>
      </w:r>
      <w:r w:rsidRPr="00F52948">
        <w:t xml:space="preserve">. Endast genom att vara med i nämnderna får man </w:t>
      </w:r>
      <w:r w:rsidR="00F52948" w:rsidRPr="00F52948">
        <w:t>kunskap om vilken slags</w:t>
      </w:r>
      <w:r w:rsidRPr="00F52948">
        <w:t xml:space="preserve"> </w:t>
      </w:r>
      <w:r w:rsidR="00F52948" w:rsidRPr="00F52948">
        <w:t xml:space="preserve">forskning med </w:t>
      </w:r>
      <w:r w:rsidRPr="00F52948">
        <w:t>djurförsök</w:t>
      </w:r>
      <w:r w:rsidR="00F52948" w:rsidRPr="00F52948">
        <w:t xml:space="preserve"> </w:t>
      </w:r>
      <w:r w:rsidR="00F52948">
        <w:t xml:space="preserve">som görs i Sverige </w:t>
      </w:r>
      <w:r w:rsidR="00F52948" w:rsidRPr="00F52948">
        <w:t>och försöksdjurens situation. Det är den kunskapen som är användbar i det politiska arbetet.</w:t>
      </w:r>
      <w:r w:rsidR="00F52948">
        <w:t xml:space="preserve"> På samma sätt som </w:t>
      </w:r>
      <w:proofErr w:type="gramStart"/>
      <w:r w:rsidR="00F52948">
        <w:t>t.ex.</w:t>
      </w:r>
      <w:proofErr w:type="gramEnd"/>
      <w:r w:rsidR="00F52948">
        <w:t xml:space="preserve"> kycklingarnas situation används i kampanjer mot kycklingindustrin</w:t>
      </w:r>
      <w:r w:rsidR="000442F1">
        <w:t xml:space="preserve"> i den aktuella kampanjen 99 miljoner.</w:t>
      </w:r>
    </w:p>
    <w:p w:rsidR="000442F1" w:rsidRDefault="000442F1" w:rsidP="007354E6">
      <w:pPr>
        <w:pStyle w:val="Normalwebb"/>
        <w:spacing w:before="0" w:beforeAutospacing="0" w:after="0" w:afterAutospacing="0"/>
      </w:pPr>
    </w:p>
    <w:p w:rsidR="000442F1" w:rsidRDefault="000442F1" w:rsidP="007354E6">
      <w:pPr>
        <w:pStyle w:val="Normalwebb"/>
        <w:spacing w:before="0" w:beforeAutospacing="0" w:after="0" w:afterAutospacing="0"/>
      </w:pPr>
      <w:r>
        <w:t>Jag yrkar bifall till att-satserna 3 och 4.</w:t>
      </w:r>
    </w:p>
    <w:p w:rsidR="000442F1" w:rsidRDefault="000442F1" w:rsidP="007354E6">
      <w:pPr>
        <w:pStyle w:val="Normalwebb"/>
        <w:spacing w:before="0" w:beforeAutospacing="0" w:after="0" w:afterAutospacing="0"/>
      </w:pPr>
    </w:p>
    <w:p w:rsidR="000442F1" w:rsidRPr="00F52948" w:rsidRDefault="000442F1" w:rsidP="007354E6">
      <w:pPr>
        <w:pStyle w:val="Normalwebb"/>
        <w:spacing w:before="0" w:beforeAutospacing="0" w:after="0" w:afterAutospacing="0"/>
      </w:pPr>
      <w:r>
        <w:t>Eva Diesen</w:t>
      </w:r>
    </w:p>
    <w:p w:rsidR="007354E6" w:rsidRDefault="007354E6"/>
    <w:sectPr w:rsidR="00735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E6"/>
    <w:rsid w:val="000442F1"/>
    <w:rsid w:val="005827C1"/>
    <w:rsid w:val="006E43D6"/>
    <w:rsid w:val="007354E6"/>
    <w:rsid w:val="007727A3"/>
    <w:rsid w:val="00880AF3"/>
    <w:rsid w:val="008B7932"/>
    <w:rsid w:val="00CC10C7"/>
    <w:rsid w:val="00F459EC"/>
    <w:rsid w:val="00F52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73D0"/>
  <w15:chartTrackingRefBased/>
  <w15:docId w15:val="{C08D1820-DBB8-46C9-8963-A82F7838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354E6"/>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346</Words>
  <Characters>1840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Diesen</dc:creator>
  <cp:keywords/>
  <dc:description/>
  <cp:lastModifiedBy>Eva Diesen</cp:lastModifiedBy>
  <cp:revision>3</cp:revision>
  <dcterms:created xsi:type="dcterms:W3CDTF">2019-04-16T00:45:00Z</dcterms:created>
  <dcterms:modified xsi:type="dcterms:W3CDTF">2019-04-16T21:16:00Z</dcterms:modified>
</cp:coreProperties>
</file>